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940A" w14:textId="382ECD4B" w:rsidR="001F0F30" w:rsidRPr="00C4070E" w:rsidRDefault="00250ACC" w:rsidP="008D594D">
      <w:pPr>
        <w:spacing w:before="100" w:beforeAutospacing="1" w:after="100" w:afterAutospacing="1" w:line="276" w:lineRule="auto"/>
        <w:outlineLvl w:val="1"/>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02/06/2023</w:t>
      </w:r>
    </w:p>
    <w:p w14:paraId="25B1B02C" w14:textId="008175C1" w:rsidR="00C83931" w:rsidRDefault="00C83931" w:rsidP="00C83931">
      <w:pPr>
        <w:pStyle w:val="paragraph"/>
        <w:spacing w:before="0" w:beforeAutospacing="0" w:after="0" w:afterAutospacing="0"/>
        <w:jc w:val="center"/>
        <w:textAlignment w:val="baseline"/>
        <w:rPr>
          <w:rStyle w:val="normaltextrun"/>
          <w:b/>
          <w:bCs/>
          <w:color w:val="000000"/>
          <w:sz w:val="32"/>
          <w:szCs w:val="32"/>
        </w:rPr>
      </w:pPr>
      <w:r>
        <w:rPr>
          <w:rStyle w:val="normaltextrun"/>
          <w:b/>
          <w:bCs/>
          <w:color w:val="000000"/>
          <w:sz w:val="32"/>
          <w:szCs w:val="32"/>
        </w:rPr>
        <w:t xml:space="preserve">Growers Edge and </w:t>
      </w:r>
      <w:proofErr w:type="spellStart"/>
      <w:r>
        <w:rPr>
          <w:rStyle w:val="normaltextrun"/>
          <w:b/>
          <w:bCs/>
          <w:color w:val="000000"/>
          <w:sz w:val="32"/>
          <w:szCs w:val="32"/>
        </w:rPr>
        <w:t>Farmers</w:t>
      </w:r>
      <w:proofErr w:type="spellEnd"/>
      <w:r>
        <w:rPr>
          <w:rStyle w:val="normaltextrun"/>
          <w:b/>
          <w:bCs/>
          <w:color w:val="000000"/>
          <w:sz w:val="32"/>
          <w:szCs w:val="32"/>
        </w:rPr>
        <w:t xml:space="preserve"> Cooperative Society Launch </w:t>
      </w:r>
      <w:r>
        <w:rPr>
          <w:rStyle w:val="scxw33340912"/>
          <w:color w:val="000000"/>
          <w:sz w:val="32"/>
          <w:szCs w:val="32"/>
        </w:rPr>
        <w:t> </w:t>
      </w:r>
      <w:r>
        <w:rPr>
          <w:color w:val="000000"/>
          <w:sz w:val="32"/>
          <w:szCs w:val="32"/>
        </w:rPr>
        <w:br/>
      </w:r>
      <w:r>
        <w:rPr>
          <w:rStyle w:val="normaltextrun"/>
          <w:b/>
          <w:bCs/>
          <w:color w:val="000000"/>
          <w:sz w:val="32"/>
          <w:szCs w:val="32"/>
        </w:rPr>
        <w:t>Innovative Crop Plan Protection</w:t>
      </w:r>
    </w:p>
    <w:p w14:paraId="2CC04B0C" w14:textId="77777777" w:rsidR="00C83931" w:rsidRDefault="00C83931" w:rsidP="00C83931">
      <w:pPr>
        <w:pStyle w:val="paragraph"/>
        <w:spacing w:before="0" w:beforeAutospacing="0" w:after="0" w:afterAutospacing="0"/>
        <w:jc w:val="center"/>
        <w:textAlignment w:val="baseline"/>
        <w:rPr>
          <w:rFonts w:ascii="Segoe UI" w:hAnsi="Segoe UI" w:cs="Segoe UI"/>
          <w:sz w:val="18"/>
          <w:szCs w:val="18"/>
        </w:rPr>
      </w:pPr>
    </w:p>
    <w:p w14:paraId="680BD4A3"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b/>
          <w:bCs/>
          <w:color w:val="000000"/>
        </w:rPr>
        <w:t>Johnston, Iowa and Sioux Center, Iowa – January 12, 2023 –</w:t>
      </w:r>
      <w:r>
        <w:rPr>
          <w:rStyle w:val="normaltextrun"/>
          <w:color w:val="F3F2F1"/>
        </w:rPr>
        <w:t xml:space="preserve"> </w:t>
      </w:r>
      <w:r>
        <w:rPr>
          <w:rStyle w:val="normaltextrun"/>
        </w:rPr>
        <w:t xml:space="preserve">To help farmers adopt practices that improve soil fertility and conserve water, </w:t>
      </w:r>
      <w:hyperlink r:id="rId11" w:tgtFrame="_blank" w:history="1">
        <w:r>
          <w:rPr>
            <w:rStyle w:val="normaltextrun"/>
            <w:color w:val="0000FF"/>
            <w:u w:val="single"/>
          </w:rPr>
          <w:t>Growers Edge</w:t>
        </w:r>
      </w:hyperlink>
      <w:r>
        <w:rPr>
          <w:rStyle w:val="normaltextrun"/>
        </w:rPr>
        <w:t xml:space="preserve"> and </w:t>
      </w:r>
      <w:hyperlink r:id="rId12" w:tgtFrame="_blank" w:history="1">
        <w:proofErr w:type="spellStart"/>
        <w:r>
          <w:rPr>
            <w:rStyle w:val="normaltextrun"/>
            <w:color w:val="0000FF"/>
            <w:u w:val="single"/>
          </w:rPr>
          <w:t>Farmers</w:t>
        </w:r>
        <w:proofErr w:type="spellEnd"/>
        <w:r>
          <w:rPr>
            <w:rStyle w:val="normaltextrun"/>
            <w:color w:val="0000FF"/>
            <w:u w:val="single"/>
          </w:rPr>
          <w:t xml:space="preserve"> Cooperative Society (FCS)</w:t>
        </w:r>
      </w:hyperlink>
      <w:r>
        <w:rPr>
          <w:rStyle w:val="normaltextrun"/>
        </w:rPr>
        <w:t xml:space="preserve"> have launched a new crop protection plan. This unique offering provides peace of mind and eliminates some of the risk of reduced yields while helping farmers make the switch to more environmentally friendly practices.</w:t>
      </w:r>
      <w:r>
        <w:rPr>
          <w:rStyle w:val="eop"/>
        </w:rPr>
        <w:t> </w:t>
      </w:r>
    </w:p>
    <w:p w14:paraId="7AE20EBD" w14:textId="77777777" w:rsidR="00C83931" w:rsidRDefault="00C83931" w:rsidP="00C83931">
      <w:pPr>
        <w:pStyle w:val="paragraph"/>
        <w:spacing w:before="0" w:beforeAutospacing="0" w:after="0" w:afterAutospacing="0"/>
        <w:textAlignment w:val="baseline"/>
        <w:rPr>
          <w:rStyle w:val="normaltextrun"/>
          <w:color w:val="0E101A"/>
        </w:rPr>
      </w:pPr>
    </w:p>
    <w:p w14:paraId="1CA5BF15" w14:textId="3ABCDFCA"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E101A"/>
        </w:rPr>
        <w:t xml:space="preserve">“We know it takes time to transition to sustainable practices, and in our second year of partnership with FCS, we’re focused on helping farmers who have already started their transition to regenerative ag or are just beginning their transition by offering more options to fit their unique needs,” said Todd </w:t>
      </w:r>
      <w:proofErr w:type="spellStart"/>
      <w:r>
        <w:rPr>
          <w:rStyle w:val="normaltextrun"/>
          <w:color w:val="0E101A"/>
        </w:rPr>
        <w:t>Robran</w:t>
      </w:r>
      <w:proofErr w:type="spellEnd"/>
      <w:r>
        <w:rPr>
          <w:rStyle w:val="normaltextrun"/>
          <w:color w:val="0E101A"/>
        </w:rPr>
        <w:t>, Vice President of Sales at Growers Edge.  </w:t>
      </w:r>
      <w:r>
        <w:rPr>
          <w:rStyle w:val="eop"/>
          <w:color w:val="0E101A"/>
        </w:rPr>
        <w:t> </w:t>
      </w:r>
    </w:p>
    <w:p w14:paraId="1DA050CA"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E101A"/>
        </w:rPr>
        <w:t> </w:t>
      </w:r>
      <w:r>
        <w:rPr>
          <w:rStyle w:val="eop"/>
          <w:color w:val="0E101A"/>
        </w:rPr>
        <w:t> </w:t>
      </w:r>
    </w:p>
    <w:p w14:paraId="2A4805CA" w14:textId="48D959BC"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E101A"/>
        </w:rPr>
        <w:t xml:space="preserve">The FCS Innovation Assurance </w:t>
      </w:r>
      <w:r w:rsidR="00790C77">
        <w:rPr>
          <w:rStyle w:val="normaltextrun"/>
          <w:color w:val="0E101A"/>
        </w:rPr>
        <w:t xml:space="preserve">Program </w:t>
      </w:r>
      <w:r>
        <w:rPr>
          <w:rStyle w:val="normaltextrun"/>
          <w:color w:val="0E101A"/>
        </w:rPr>
        <w:t xml:space="preserve">is a tiered program that gives farmers the freedom to select the plan that fits their needs. If the plan’s performance doesn’t meet or beat past yields, farmers receive a per-acre credit from FCS. The Crop Plan will allow farmers to capture all the benefits of FCS’s high-performing products, </w:t>
      </w:r>
      <w:proofErr w:type="gramStart"/>
      <w:r>
        <w:rPr>
          <w:rStyle w:val="normaltextrun"/>
          <w:color w:val="0E101A"/>
        </w:rPr>
        <w:t>services</w:t>
      </w:r>
      <w:proofErr w:type="gramEnd"/>
      <w:r>
        <w:rPr>
          <w:rStyle w:val="normaltextrun"/>
          <w:color w:val="0E101A"/>
        </w:rPr>
        <w:t xml:space="preserve"> and expertise so they can transition to regenerative practices and create a future where the soil is healthy, and agriculture is more sustainable. </w:t>
      </w:r>
    </w:p>
    <w:p w14:paraId="2812D6E6"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eop"/>
          <w:color w:val="0E101A"/>
        </w:rPr>
        <w:t> </w:t>
      </w:r>
    </w:p>
    <w:p w14:paraId="75CAF817"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E101A"/>
        </w:rPr>
        <w:t>“As more farmers continue to explore sustainable practices, they need innovative solutions to help them achieve their goals. In our second year of partnership with Growers Edge, we’re demonstrating our dedication to helping our customers enhance their farming practices with less risk,” said Kris Norgaard, Senior Director of Agronomy at Farmers Coop Society.  </w:t>
      </w:r>
      <w:r>
        <w:rPr>
          <w:rStyle w:val="eop"/>
          <w:color w:val="0E101A"/>
        </w:rPr>
        <w:t> </w:t>
      </w:r>
    </w:p>
    <w:p w14:paraId="069C6F96"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E101A"/>
        </w:rPr>
        <w:t>  </w:t>
      </w:r>
      <w:r>
        <w:rPr>
          <w:rStyle w:val="eop"/>
          <w:color w:val="0E101A"/>
        </w:rPr>
        <w:t> </w:t>
      </w:r>
    </w:p>
    <w:p w14:paraId="3A719041"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E101A"/>
        </w:rPr>
        <w:t>Since 2017, Growers Edge has partnered with ag retailers and input manufacturers across the U.S. to deliver grower-relevant solutions to meet the ag industry’s rapidly changing needs. The company uses data and technology to build innovative warranty-backed crop plans and input financing solutions that reduce the risk for farmers and help fortify a retailer’s trusted advisor status with their customers.</w:t>
      </w:r>
      <w:r>
        <w:rPr>
          <w:rStyle w:val="eop"/>
          <w:color w:val="0E101A"/>
        </w:rPr>
        <w:t> </w:t>
      </w:r>
    </w:p>
    <w:p w14:paraId="31B7E162"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64E4949"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For more information on how to enroll in the FCS Innovation Acre Assurance Program, growers can reach out to their FCS sales rep or visit </w:t>
      </w:r>
      <w:hyperlink r:id="rId13" w:tgtFrame="_blank" w:history="1">
        <w:r>
          <w:rPr>
            <w:rStyle w:val="normaltextrun"/>
            <w:color w:val="0000FF"/>
            <w:u w:val="single"/>
          </w:rPr>
          <w:t>www.farmerscooperativesociety.com</w:t>
        </w:r>
      </w:hyperlink>
      <w:r>
        <w:rPr>
          <w:rStyle w:val="normaltextrun"/>
          <w:color w:val="000000"/>
        </w:rPr>
        <w:t>.</w:t>
      </w:r>
      <w:r>
        <w:rPr>
          <w:rStyle w:val="eop"/>
          <w:color w:val="000000"/>
        </w:rPr>
        <w:t> </w:t>
      </w:r>
    </w:p>
    <w:p w14:paraId="345E69CF"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533CB84" w14:textId="1702B41E" w:rsidR="00C83931" w:rsidRDefault="00C83931" w:rsidP="00C83931">
      <w:pPr>
        <w:pStyle w:val="paragraph"/>
        <w:spacing w:before="0" w:beforeAutospacing="0" w:after="0" w:afterAutospacing="0"/>
        <w:textAlignment w:val="baseline"/>
        <w:rPr>
          <w:rFonts w:ascii="Segoe UI" w:hAnsi="Segoe UI" w:cs="Segoe UI"/>
          <w:sz w:val="18"/>
          <w:szCs w:val="18"/>
        </w:rPr>
      </w:pPr>
    </w:p>
    <w:p w14:paraId="4F133FF9"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color w:val="000000"/>
        </w:rPr>
        <w:t> </w:t>
      </w:r>
    </w:p>
    <w:p w14:paraId="308A1610"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About </w:t>
      </w:r>
      <w:proofErr w:type="spellStart"/>
      <w:r>
        <w:rPr>
          <w:rStyle w:val="normaltextrun"/>
          <w:b/>
          <w:bCs/>
          <w:color w:val="000000"/>
        </w:rPr>
        <w:t>Farmers</w:t>
      </w:r>
      <w:proofErr w:type="spellEnd"/>
      <w:r>
        <w:rPr>
          <w:rStyle w:val="normaltextrun"/>
          <w:b/>
          <w:bCs/>
          <w:color w:val="000000"/>
        </w:rPr>
        <w:t xml:space="preserve"> Cooperative Society:</w:t>
      </w:r>
      <w:r>
        <w:rPr>
          <w:rStyle w:val="normaltextrun"/>
          <w:color w:val="000000"/>
        </w:rPr>
        <w:t> </w:t>
      </w:r>
      <w:r>
        <w:rPr>
          <w:rStyle w:val="eop"/>
          <w:color w:val="000000"/>
        </w:rPr>
        <w:t> </w:t>
      </w:r>
    </w:p>
    <w:p w14:paraId="3C7D3F27"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Leading producers with innovation and excellence our mission. Partnering with producers, employees, and communities to deliver sustainable ag business solutions. We will do this with integrity and a commitment to delivering value to our customers in every relationship, </w:t>
      </w:r>
      <w:proofErr w:type="gramStart"/>
      <w:r>
        <w:rPr>
          <w:rStyle w:val="normaltextrun"/>
          <w:color w:val="000000"/>
        </w:rPr>
        <w:t>product</w:t>
      </w:r>
      <w:proofErr w:type="gramEnd"/>
      <w:r>
        <w:rPr>
          <w:rStyle w:val="normaltextrun"/>
          <w:color w:val="000000"/>
        </w:rPr>
        <w:t xml:space="preserve"> and service.</w:t>
      </w:r>
      <w:r>
        <w:rPr>
          <w:rStyle w:val="eop"/>
          <w:color w:val="000000"/>
        </w:rPr>
        <w:t> </w:t>
      </w:r>
    </w:p>
    <w:p w14:paraId="2BEC7EC1"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AC785CF"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About Growers Edge</w:t>
      </w:r>
      <w:r>
        <w:rPr>
          <w:rStyle w:val="eop"/>
          <w:color w:val="000000"/>
        </w:rPr>
        <w:t> </w:t>
      </w:r>
    </w:p>
    <w:p w14:paraId="43652BEB"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 xml:space="preserve">Growers Edge provides proprietary data insights, financial technology tools, warranty-backed crop plans, and lending solutions that enable agricultural innovation to thrive and scale. By seeding a resilient future for the ag industry, we are nurturing a promising future for all. Led by a proven team of agricultural and </w:t>
      </w:r>
      <w:r>
        <w:rPr>
          <w:rStyle w:val="normaltextrun"/>
          <w:color w:val="000000"/>
          <w:shd w:val="clear" w:color="auto" w:fill="FFFFFF"/>
        </w:rPr>
        <w:lastRenderedPageBreak/>
        <w:t xml:space="preserve">lending leaders and backed by top </w:t>
      </w:r>
      <w:proofErr w:type="spellStart"/>
      <w:r>
        <w:rPr>
          <w:rStyle w:val="normaltextrun"/>
          <w:color w:val="000000"/>
          <w:shd w:val="clear" w:color="auto" w:fill="FFFFFF"/>
        </w:rPr>
        <w:t>agtech</w:t>
      </w:r>
      <w:proofErr w:type="spellEnd"/>
      <w:r>
        <w:rPr>
          <w:rStyle w:val="normaltextrun"/>
          <w:color w:val="000000"/>
          <w:shd w:val="clear" w:color="auto" w:fill="FFFFFF"/>
        </w:rPr>
        <w:t xml:space="preserve"> and fintech investors, the company is headquartered in Johnston, Iowa. To learn more, visit </w:t>
      </w:r>
      <w:hyperlink r:id="rId14" w:tgtFrame="_blank" w:history="1">
        <w:r>
          <w:rPr>
            <w:rStyle w:val="normaltextrun"/>
            <w:color w:val="0000FF"/>
            <w:u w:val="single"/>
            <w:shd w:val="clear" w:color="auto" w:fill="FFFFFF"/>
          </w:rPr>
          <w:t>growersedge.com.</w:t>
        </w:r>
      </w:hyperlink>
      <w:r>
        <w:rPr>
          <w:rStyle w:val="normaltextrun"/>
          <w:color w:val="000000"/>
          <w:shd w:val="clear" w:color="auto" w:fill="FFFFFF"/>
        </w:rPr>
        <w:t>  </w:t>
      </w:r>
      <w:r>
        <w:rPr>
          <w:rStyle w:val="normaltextrun"/>
          <w:b/>
          <w:bCs/>
          <w:color w:val="000000"/>
          <w:shd w:val="clear" w:color="auto" w:fill="FFFFFF"/>
        </w:rPr>
        <w:t> </w:t>
      </w:r>
      <w:r>
        <w:rPr>
          <w:rStyle w:val="eop"/>
          <w:color w:val="000000"/>
        </w:rPr>
        <w:t> </w:t>
      </w:r>
    </w:p>
    <w:p w14:paraId="1B52A86C"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D13E6BD"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Media Contact:</w:t>
      </w:r>
      <w:r>
        <w:rPr>
          <w:rStyle w:val="eop"/>
          <w:color w:val="000000"/>
        </w:rPr>
        <w:t> </w:t>
      </w:r>
    </w:p>
    <w:p w14:paraId="0F87C0A6"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 xml:space="preserve">Craig </w:t>
      </w:r>
      <w:proofErr w:type="spellStart"/>
      <w:r>
        <w:rPr>
          <w:rStyle w:val="normaltextrun"/>
          <w:color w:val="000000"/>
          <w:shd w:val="clear" w:color="auto" w:fill="FFFFFF"/>
        </w:rPr>
        <w:t>Hanken</w:t>
      </w:r>
      <w:proofErr w:type="spellEnd"/>
      <w:r>
        <w:rPr>
          <w:rStyle w:val="eop"/>
          <w:color w:val="000000"/>
        </w:rPr>
        <w:t> </w:t>
      </w:r>
    </w:p>
    <w:p w14:paraId="65F64791"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Growers Edge</w:t>
      </w:r>
      <w:r>
        <w:rPr>
          <w:rStyle w:val="eop"/>
          <w:color w:val="000000"/>
        </w:rPr>
        <w:t> </w:t>
      </w:r>
    </w:p>
    <w:p w14:paraId="34246669" w14:textId="77777777" w:rsidR="00C83931" w:rsidRDefault="00C83931" w:rsidP="00C83931">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515.422.1846 </w:t>
      </w:r>
      <w:r>
        <w:rPr>
          <w:rStyle w:val="eop"/>
          <w:color w:val="000000"/>
        </w:rPr>
        <w:t> </w:t>
      </w:r>
    </w:p>
    <w:p w14:paraId="737990B9" w14:textId="77777777" w:rsidR="00C83931" w:rsidRDefault="00000000" w:rsidP="00C83931">
      <w:pPr>
        <w:pStyle w:val="paragraph"/>
        <w:spacing w:before="0" w:beforeAutospacing="0" w:after="0" w:afterAutospacing="0"/>
        <w:textAlignment w:val="baseline"/>
        <w:rPr>
          <w:rFonts w:ascii="Segoe UI" w:hAnsi="Segoe UI" w:cs="Segoe UI"/>
          <w:sz w:val="18"/>
          <w:szCs w:val="18"/>
        </w:rPr>
      </w:pPr>
      <w:hyperlink r:id="rId15" w:tgtFrame="_blank" w:history="1">
        <w:r w:rsidR="00C83931">
          <w:rPr>
            <w:rStyle w:val="normaltextrun"/>
            <w:color w:val="0000FF"/>
            <w:u w:val="single"/>
            <w:shd w:val="clear" w:color="auto" w:fill="FFFFFF"/>
          </w:rPr>
          <w:t>craig.hanken@growersedge.com</w:t>
        </w:r>
      </w:hyperlink>
      <w:r w:rsidR="00C83931">
        <w:rPr>
          <w:rStyle w:val="eop"/>
          <w:color w:val="000000"/>
        </w:rPr>
        <w:t> </w:t>
      </w:r>
    </w:p>
    <w:p w14:paraId="19B20D75" w14:textId="77777777" w:rsidR="00C83931" w:rsidRDefault="00C83931" w:rsidP="00C83931"/>
    <w:p w14:paraId="086336B9" w14:textId="238AFA51" w:rsidR="00965A09" w:rsidRPr="001B3AC5" w:rsidRDefault="00965A09" w:rsidP="008D59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color w:val="000000" w:themeColor="text1"/>
          <w:sz w:val="22"/>
          <w:szCs w:val="22"/>
          <w:bdr w:val="none" w:sz="0" w:space="0" w:color="auto"/>
          <w:shd w:val="clear" w:color="auto" w:fill="FFFFFF"/>
        </w:rPr>
      </w:pPr>
    </w:p>
    <w:sectPr w:rsidR="00965A09" w:rsidRPr="001B3AC5" w:rsidSect="00413CDC">
      <w:headerReference w:type="default" r:id="rId16"/>
      <w:footerReference w:type="default" r:id="rId17"/>
      <w:pgSz w:w="12240" w:h="15840"/>
      <w:pgMar w:top="1764" w:right="1354" w:bottom="907" w:left="1354" w:header="129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2EFC" w14:textId="77777777" w:rsidR="00C46A68" w:rsidRDefault="00C46A68">
      <w:r>
        <w:separator/>
      </w:r>
    </w:p>
  </w:endnote>
  <w:endnote w:type="continuationSeparator" w:id="0">
    <w:p w14:paraId="00749294" w14:textId="77777777" w:rsidR="00C46A68" w:rsidRDefault="00C46A68">
      <w:r>
        <w:continuationSeparator/>
      </w:r>
    </w:p>
  </w:endnote>
  <w:endnote w:type="continuationNotice" w:id="1">
    <w:p w14:paraId="7B9E3088" w14:textId="77777777" w:rsidR="00C46A68" w:rsidRDefault="00C46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B06040202020202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191E" w14:textId="77777777" w:rsidR="00413CDC" w:rsidRDefault="00000000" w:rsidP="00413CDC">
    <w:pPr>
      <w:pStyle w:val="Footer"/>
      <w:rPr>
        <w:rFonts w:ascii="Roboto Condensed" w:hAnsi="Roboto Condensed" w:cs="Calibri"/>
        <w:sz w:val="20"/>
        <w:szCs w:val="20"/>
      </w:rPr>
    </w:pPr>
  </w:p>
  <w:p w14:paraId="18F74102" w14:textId="77777777" w:rsidR="00413CDC" w:rsidRPr="00487F4F" w:rsidRDefault="00996F2D" w:rsidP="00E50F5E">
    <w:pPr>
      <w:pStyle w:val="Footer"/>
      <w:rPr>
        <w:rFonts w:ascii="Roboto Condensed" w:hAnsi="Roboto Condensed"/>
        <w:sz w:val="18"/>
        <w:szCs w:val="18"/>
      </w:rPr>
    </w:pPr>
    <w:r w:rsidRPr="00487F4F">
      <w:rPr>
        <w:rFonts w:ascii="Roboto Condensed" w:hAnsi="Roboto Condensed" w:cs="Calibri"/>
        <w:sz w:val="18"/>
        <w:szCs w:val="18"/>
      </w:rPr>
      <w:t>5435 NW 100TH STREET, SUITE 200, JOHNSTON, IA 50131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51C0" w14:textId="77777777" w:rsidR="00C46A68" w:rsidRDefault="00C46A68">
      <w:r>
        <w:separator/>
      </w:r>
    </w:p>
  </w:footnote>
  <w:footnote w:type="continuationSeparator" w:id="0">
    <w:p w14:paraId="356F099D" w14:textId="77777777" w:rsidR="00C46A68" w:rsidRDefault="00C46A68">
      <w:r>
        <w:continuationSeparator/>
      </w:r>
    </w:p>
  </w:footnote>
  <w:footnote w:type="continuationNotice" w:id="1">
    <w:p w14:paraId="01EE5A42" w14:textId="77777777" w:rsidR="00C46A68" w:rsidRDefault="00C46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32A" w14:textId="77777777" w:rsidR="00B03204" w:rsidRDefault="00996F2D">
    <w:pPr>
      <w:pStyle w:val="Header"/>
    </w:pPr>
    <w:r>
      <w:rPr>
        <w:rFonts w:hAnsi="Cambria" w:cs="Arial"/>
        <w:b/>
        <w:bCs/>
        <w:noProof/>
        <w:color w:val="2B579A"/>
        <w:sz w:val="22"/>
        <w:szCs w:val="22"/>
        <w:shd w:val="clear" w:color="auto" w:fill="E6E6E6"/>
      </w:rPr>
      <w:drawing>
        <wp:anchor distT="0" distB="0" distL="114300" distR="114300" simplePos="0" relativeHeight="251658240" behindDoc="1" locked="0" layoutInCell="1" allowOverlap="1" wp14:anchorId="3E8DFF3E" wp14:editId="6885B1B5">
          <wp:simplePos x="0" y="0"/>
          <wp:positionH relativeFrom="column">
            <wp:posOffset>-128415</wp:posOffset>
          </wp:positionH>
          <wp:positionV relativeFrom="paragraph">
            <wp:posOffset>-303530</wp:posOffset>
          </wp:positionV>
          <wp:extent cx="2351315" cy="46658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LOGO2COLOR.eps"/>
                  <pic:cNvPicPr/>
                </pic:nvPicPr>
                <pic:blipFill>
                  <a:blip r:embed="rId1"/>
                  <a:stretch>
                    <a:fillRect/>
                  </a:stretch>
                </pic:blipFill>
                <pic:spPr>
                  <a:xfrm>
                    <a:off x="0" y="0"/>
                    <a:ext cx="2351315" cy="4665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E1C62"/>
    <w:multiLevelType w:val="hybridMultilevel"/>
    <w:tmpl w:val="38BA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74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1"/>
    <w:rsid w:val="000055E6"/>
    <w:rsid w:val="00011DD4"/>
    <w:rsid w:val="00027984"/>
    <w:rsid w:val="00036D5B"/>
    <w:rsid w:val="000406AD"/>
    <w:rsid w:val="000423DA"/>
    <w:rsid w:val="00046EE1"/>
    <w:rsid w:val="00047EC9"/>
    <w:rsid w:val="0006166C"/>
    <w:rsid w:val="00073C90"/>
    <w:rsid w:val="0007472C"/>
    <w:rsid w:val="00093C4F"/>
    <w:rsid w:val="000A6A66"/>
    <w:rsid w:val="000B21AE"/>
    <w:rsid w:val="000B337C"/>
    <w:rsid w:val="000B3931"/>
    <w:rsid w:val="000C769E"/>
    <w:rsid w:val="000D4238"/>
    <w:rsid w:val="000D5B6B"/>
    <w:rsid w:val="000D5D05"/>
    <w:rsid w:val="000D6BC7"/>
    <w:rsid w:val="000E53A6"/>
    <w:rsid w:val="000E5AE5"/>
    <w:rsid w:val="000F3B1E"/>
    <w:rsid w:val="00121E93"/>
    <w:rsid w:val="00147E8C"/>
    <w:rsid w:val="001A6EFF"/>
    <w:rsid w:val="001B3AC5"/>
    <w:rsid w:val="001B65D4"/>
    <w:rsid w:val="001D0EC9"/>
    <w:rsid w:val="001E25FE"/>
    <w:rsid w:val="001F0F30"/>
    <w:rsid w:val="001F7E73"/>
    <w:rsid w:val="002008FF"/>
    <w:rsid w:val="00212621"/>
    <w:rsid w:val="0022134B"/>
    <w:rsid w:val="002342A3"/>
    <w:rsid w:val="00246935"/>
    <w:rsid w:val="00250943"/>
    <w:rsid w:val="00250ACC"/>
    <w:rsid w:val="0026537E"/>
    <w:rsid w:val="00294CD4"/>
    <w:rsid w:val="002A0BA5"/>
    <w:rsid w:val="002A2373"/>
    <w:rsid w:val="002A38A7"/>
    <w:rsid w:val="002D27FB"/>
    <w:rsid w:val="002D429E"/>
    <w:rsid w:val="002E09C9"/>
    <w:rsid w:val="002E2CC4"/>
    <w:rsid w:val="002F7445"/>
    <w:rsid w:val="00320B7B"/>
    <w:rsid w:val="00322E49"/>
    <w:rsid w:val="00324C68"/>
    <w:rsid w:val="00335C94"/>
    <w:rsid w:val="00336092"/>
    <w:rsid w:val="00344CF8"/>
    <w:rsid w:val="003503F7"/>
    <w:rsid w:val="003558A4"/>
    <w:rsid w:val="0037051F"/>
    <w:rsid w:val="00391E1A"/>
    <w:rsid w:val="00393AE9"/>
    <w:rsid w:val="003947ED"/>
    <w:rsid w:val="00395A80"/>
    <w:rsid w:val="003B3387"/>
    <w:rsid w:val="003C6B19"/>
    <w:rsid w:val="003D6A52"/>
    <w:rsid w:val="003E583C"/>
    <w:rsid w:val="003F6BED"/>
    <w:rsid w:val="003F6DBD"/>
    <w:rsid w:val="00434260"/>
    <w:rsid w:val="00465E80"/>
    <w:rsid w:val="00475747"/>
    <w:rsid w:val="00480526"/>
    <w:rsid w:val="004819F4"/>
    <w:rsid w:val="004A1819"/>
    <w:rsid w:val="004A2AA6"/>
    <w:rsid w:val="004A4751"/>
    <w:rsid w:val="004A551D"/>
    <w:rsid w:val="004A5A89"/>
    <w:rsid w:val="004A6B16"/>
    <w:rsid w:val="004D1E01"/>
    <w:rsid w:val="004D3D50"/>
    <w:rsid w:val="004E08F1"/>
    <w:rsid w:val="004E0B8B"/>
    <w:rsid w:val="004F56D0"/>
    <w:rsid w:val="005065D8"/>
    <w:rsid w:val="00513514"/>
    <w:rsid w:val="00517B17"/>
    <w:rsid w:val="005267B6"/>
    <w:rsid w:val="005531DE"/>
    <w:rsid w:val="00555D88"/>
    <w:rsid w:val="00561262"/>
    <w:rsid w:val="005707BD"/>
    <w:rsid w:val="00577780"/>
    <w:rsid w:val="0058187D"/>
    <w:rsid w:val="005B3F0E"/>
    <w:rsid w:val="005C1A6A"/>
    <w:rsid w:val="005D5C9D"/>
    <w:rsid w:val="005D6EA8"/>
    <w:rsid w:val="005E32B0"/>
    <w:rsid w:val="005F2FDF"/>
    <w:rsid w:val="006065AE"/>
    <w:rsid w:val="006131AC"/>
    <w:rsid w:val="00614219"/>
    <w:rsid w:val="006166D2"/>
    <w:rsid w:val="00631488"/>
    <w:rsid w:val="00632A0F"/>
    <w:rsid w:val="00656CDE"/>
    <w:rsid w:val="006649C0"/>
    <w:rsid w:val="00675076"/>
    <w:rsid w:val="00685876"/>
    <w:rsid w:val="00692A94"/>
    <w:rsid w:val="0069361C"/>
    <w:rsid w:val="00696EA5"/>
    <w:rsid w:val="006B55FC"/>
    <w:rsid w:val="006B6D8D"/>
    <w:rsid w:val="006C026B"/>
    <w:rsid w:val="0070612E"/>
    <w:rsid w:val="00706184"/>
    <w:rsid w:val="00724927"/>
    <w:rsid w:val="00724D78"/>
    <w:rsid w:val="0073050C"/>
    <w:rsid w:val="00736D68"/>
    <w:rsid w:val="00745974"/>
    <w:rsid w:val="00754BF2"/>
    <w:rsid w:val="00761CB3"/>
    <w:rsid w:val="00765AF0"/>
    <w:rsid w:val="00773755"/>
    <w:rsid w:val="00784E32"/>
    <w:rsid w:val="00790C77"/>
    <w:rsid w:val="007A4094"/>
    <w:rsid w:val="007A63F6"/>
    <w:rsid w:val="007C4B52"/>
    <w:rsid w:val="007C7FB3"/>
    <w:rsid w:val="007D0D96"/>
    <w:rsid w:val="007D7290"/>
    <w:rsid w:val="007F45E1"/>
    <w:rsid w:val="008114B9"/>
    <w:rsid w:val="00811C6F"/>
    <w:rsid w:val="00814E5C"/>
    <w:rsid w:val="00823B12"/>
    <w:rsid w:val="0082750D"/>
    <w:rsid w:val="00833BDD"/>
    <w:rsid w:val="00835CE0"/>
    <w:rsid w:val="00852387"/>
    <w:rsid w:val="00866025"/>
    <w:rsid w:val="0087478A"/>
    <w:rsid w:val="0087689D"/>
    <w:rsid w:val="008B6E8E"/>
    <w:rsid w:val="008C3555"/>
    <w:rsid w:val="008D594D"/>
    <w:rsid w:val="008F2CBB"/>
    <w:rsid w:val="009054AB"/>
    <w:rsid w:val="00910776"/>
    <w:rsid w:val="00911720"/>
    <w:rsid w:val="00912070"/>
    <w:rsid w:val="009150F0"/>
    <w:rsid w:val="00935511"/>
    <w:rsid w:val="00940DE5"/>
    <w:rsid w:val="009421DE"/>
    <w:rsid w:val="00965A09"/>
    <w:rsid w:val="00981696"/>
    <w:rsid w:val="00984643"/>
    <w:rsid w:val="00991B1F"/>
    <w:rsid w:val="00993B66"/>
    <w:rsid w:val="009949E8"/>
    <w:rsid w:val="00996F2D"/>
    <w:rsid w:val="009A2FAF"/>
    <w:rsid w:val="009A6946"/>
    <w:rsid w:val="009E24E8"/>
    <w:rsid w:val="009E653E"/>
    <w:rsid w:val="00A03792"/>
    <w:rsid w:val="00A23714"/>
    <w:rsid w:val="00A4455B"/>
    <w:rsid w:val="00A466EB"/>
    <w:rsid w:val="00A57AB9"/>
    <w:rsid w:val="00A61795"/>
    <w:rsid w:val="00A762CA"/>
    <w:rsid w:val="00A81021"/>
    <w:rsid w:val="00A9145F"/>
    <w:rsid w:val="00AB664C"/>
    <w:rsid w:val="00AB755B"/>
    <w:rsid w:val="00AC6D40"/>
    <w:rsid w:val="00AF34C4"/>
    <w:rsid w:val="00AF5063"/>
    <w:rsid w:val="00AF5A9A"/>
    <w:rsid w:val="00B02F8C"/>
    <w:rsid w:val="00B02FFC"/>
    <w:rsid w:val="00B23A4B"/>
    <w:rsid w:val="00B245CF"/>
    <w:rsid w:val="00B33382"/>
    <w:rsid w:val="00B36554"/>
    <w:rsid w:val="00B438D7"/>
    <w:rsid w:val="00B448E3"/>
    <w:rsid w:val="00B7008C"/>
    <w:rsid w:val="00B7205D"/>
    <w:rsid w:val="00B732FC"/>
    <w:rsid w:val="00B75DC3"/>
    <w:rsid w:val="00B81403"/>
    <w:rsid w:val="00B91648"/>
    <w:rsid w:val="00B920A2"/>
    <w:rsid w:val="00BB402A"/>
    <w:rsid w:val="00BE06E4"/>
    <w:rsid w:val="00BF5AD2"/>
    <w:rsid w:val="00C023BC"/>
    <w:rsid w:val="00C1631B"/>
    <w:rsid w:val="00C230BF"/>
    <w:rsid w:val="00C4070E"/>
    <w:rsid w:val="00C46A68"/>
    <w:rsid w:val="00C4784B"/>
    <w:rsid w:val="00C66A7A"/>
    <w:rsid w:val="00C71C8F"/>
    <w:rsid w:val="00C744CE"/>
    <w:rsid w:val="00C75864"/>
    <w:rsid w:val="00C778FE"/>
    <w:rsid w:val="00C83931"/>
    <w:rsid w:val="00C854B5"/>
    <w:rsid w:val="00C92E14"/>
    <w:rsid w:val="00C97E2A"/>
    <w:rsid w:val="00CA06F6"/>
    <w:rsid w:val="00CB4514"/>
    <w:rsid w:val="00CD4935"/>
    <w:rsid w:val="00CD5EA4"/>
    <w:rsid w:val="00CE2A23"/>
    <w:rsid w:val="00CE5F2C"/>
    <w:rsid w:val="00D02BA4"/>
    <w:rsid w:val="00D036E1"/>
    <w:rsid w:val="00D17387"/>
    <w:rsid w:val="00D31FD6"/>
    <w:rsid w:val="00D356D2"/>
    <w:rsid w:val="00DA3B7D"/>
    <w:rsid w:val="00DA7FD7"/>
    <w:rsid w:val="00DC3A10"/>
    <w:rsid w:val="00DD06B9"/>
    <w:rsid w:val="00DE258C"/>
    <w:rsid w:val="00DE58BD"/>
    <w:rsid w:val="00E12D06"/>
    <w:rsid w:val="00E27AC4"/>
    <w:rsid w:val="00E30749"/>
    <w:rsid w:val="00E31259"/>
    <w:rsid w:val="00E44F6B"/>
    <w:rsid w:val="00E50F5E"/>
    <w:rsid w:val="00E54D73"/>
    <w:rsid w:val="00E579C8"/>
    <w:rsid w:val="00E6270D"/>
    <w:rsid w:val="00E642DF"/>
    <w:rsid w:val="00E902B6"/>
    <w:rsid w:val="00EA37E5"/>
    <w:rsid w:val="00EB3ED4"/>
    <w:rsid w:val="00EC2228"/>
    <w:rsid w:val="00ED0F99"/>
    <w:rsid w:val="00EF57A7"/>
    <w:rsid w:val="00EF6111"/>
    <w:rsid w:val="00F04F08"/>
    <w:rsid w:val="00F0598B"/>
    <w:rsid w:val="00F26BB0"/>
    <w:rsid w:val="00F31977"/>
    <w:rsid w:val="00F45883"/>
    <w:rsid w:val="00F513F4"/>
    <w:rsid w:val="00F52EAB"/>
    <w:rsid w:val="00F73BED"/>
    <w:rsid w:val="00F8067D"/>
    <w:rsid w:val="00F97EC2"/>
    <w:rsid w:val="00FA3A66"/>
    <w:rsid w:val="00FA7C00"/>
    <w:rsid w:val="00FA7E3C"/>
    <w:rsid w:val="00FD2CF2"/>
    <w:rsid w:val="00FD7234"/>
    <w:rsid w:val="00FF02EB"/>
    <w:rsid w:val="00FF61B6"/>
    <w:rsid w:val="126FB503"/>
    <w:rsid w:val="138DF65A"/>
    <w:rsid w:val="176D96E1"/>
    <w:rsid w:val="1D775F20"/>
    <w:rsid w:val="38C958AF"/>
    <w:rsid w:val="3A2D633D"/>
    <w:rsid w:val="4479FAC6"/>
    <w:rsid w:val="460685CC"/>
    <w:rsid w:val="677B11FD"/>
    <w:rsid w:val="7C91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ABCA"/>
  <w15:chartTrackingRefBased/>
  <w15:docId w15:val="{FCD2CCBA-4FE1-F549-AA4E-E93624B5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0F3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0F30"/>
    <w:rPr>
      <w:sz w:val="18"/>
      <w:szCs w:val="18"/>
    </w:rPr>
  </w:style>
  <w:style w:type="paragraph" w:styleId="CommentText">
    <w:name w:val="annotation text"/>
    <w:basedOn w:val="Normal"/>
    <w:link w:val="CommentTextChar"/>
    <w:uiPriority w:val="99"/>
    <w:unhideWhenUsed/>
    <w:rsid w:val="001F0F30"/>
  </w:style>
  <w:style w:type="character" w:customStyle="1" w:styleId="CommentTextChar">
    <w:name w:val="Comment Text Char"/>
    <w:basedOn w:val="DefaultParagraphFont"/>
    <w:link w:val="CommentText"/>
    <w:uiPriority w:val="99"/>
    <w:rsid w:val="001F0F30"/>
    <w:rPr>
      <w:rFonts w:ascii="Times New Roman" w:eastAsia="Arial Unicode MS" w:hAnsi="Times New Roman" w:cs="Times New Roman"/>
      <w:bdr w:val="nil"/>
    </w:rPr>
  </w:style>
  <w:style w:type="paragraph" w:styleId="NormalWeb">
    <w:name w:val="Normal (Web)"/>
    <w:basedOn w:val="Normal"/>
    <w:uiPriority w:val="99"/>
    <w:unhideWhenUsed/>
    <w:rsid w:val="001F0F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Strong">
    <w:name w:val="Strong"/>
    <w:basedOn w:val="DefaultParagraphFont"/>
    <w:uiPriority w:val="22"/>
    <w:qFormat/>
    <w:rsid w:val="001F0F30"/>
    <w:rPr>
      <w:b/>
      <w:bCs/>
    </w:rPr>
  </w:style>
  <w:style w:type="paragraph" w:styleId="Header">
    <w:name w:val="header"/>
    <w:basedOn w:val="Normal"/>
    <w:link w:val="HeaderChar"/>
    <w:uiPriority w:val="99"/>
    <w:unhideWhenUsed/>
    <w:rsid w:val="001F0F30"/>
    <w:pPr>
      <w:tabs>
        <w:tab w:val="center" w:pos="4680"/>
        <w:tab w:val="right" w:pos="9360"/>
      </w:tabs>
    </w:pPr>
  </w:style>
  <w:style w:type="character" w:customStyle="1" w:styleId="HeaderChar">
    <w:name w:val="Header Char"/>
    <w:basedOn w:val="DefaultParagraphFont"/>
    <w:link w:val="Header"/>
    <w:uiPriority w:val="99"/>
    <w:rsid w:val="001F0F30"/>
    <w:rPr>
      <w:rFonts w:ascii="Times New Roman" w:eastAsia="Arial Unicode MS" w:hAnsi="Times New Roman" w:cs="Times New Roman"/>
      <w:bdr w:val="nil"/>
    </w:rPr>
  </w:style>
  <w:style w:type="paragraph" w:styleId="Footer">
    <w:name w:val="footer"/>
    <w:basedOn w:val="Normal"/>
    <w:link w:val="FooterChar"/>
    <w:uiPriority w:val="99"/>
    <w:unhideWhenUsed/>
    <w:rsid w:val="001F0F30"/>
    <w:pPr>
      <w:tabs>
        <w:tab w:val="center" w:pos="4680"/>
        <w:tab w:val="right" w:pos="9360"/>
      </w:tabs>
    </w:pPr>
  </w:style>
  <w:style w:type="character" w:customStyle="1" w:styleId="FooterChar">
    <w:name w:val="Footer Char"/>
    <w:basedOn w:val="DefaultParagraphFont"/>
    <w:link w:val="Footer"/>
    <w:uiPriority w:val="99"/>
    <w:rsid w:val="001F0F30"/>
    <w:rPr>
      <w:rFonts w:ascii="Times New Roman" w:eastAsia="Arial Unicode MS" w:hAnsi="Times New Roman" w:cs="Times New Roman"/>
      <w:bdr w:val="nil"/>
    </w:rPr>
  </w:style>
  <w:style w:type="paragraph" w:styleId="Revision">
    <w:name w:val="Revision"/>
    <w:hidden/>
    <w:uiPriority w:val="99"/>
    <w:semiHidden/>
    <w:rsid w:val="00F04F08"/>
    <w:rPr>
      <w:rFonts w:ascii="Times New Roman" w:eastAsia="Arial Unicode MS" w:hAnsi="Times New Roman" w:cs="Times New Roman"/>
      <w:bdr w:val="nil"/>
    </w:rPr>
  </w:style>
  <w:style w:type="character" w:styleId="Hyperlink">
    <w:name w:val="Hyperlink"/>
    <w:basedOn w:val="DefaultParagraphFont"/>
    <w:uiPriority w:val="99"/>
    <w:unhideWhenUsed/>
    <w:rsid w:val="00A9145F"/>
    <w:rPr>
      <w:color w:val="0000FF"/>
      <w:u w:val="single"/>
    </w:rPr>
  </w:style>
  <w:style w:type="character" w:styleId="FollowedHyperlink">
    <w:name w:val="FollowedHyperlink"/>
    <w:basedOn w:val="DefaultParagraphFont"/>
    <w:uiPriority w:val="99"/>
    <w:semiHidden/>
    <w:unhideWhenUsed/>
    <w:rsid w:val="0091207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A6946"/>
    <w:rPr>
      <w:b/>
      <w:bCs/>
      <w:sz w:val="20"/>
      <w:szCs w:val="20"/>
    </w:rPr>
  </w:style>
  <w:style w:type="character" w:customStyle="1" w:styleId="CommentSubjectChar">
    <w:name w:val="Comment Subject Char"/>
    <w:basedOn w:val="CommentTextChar"/>
    <w:link w:val="CommentSubject"/>
    <w:uiPriority w:val="99"/>
    <w:semiHidden/>
    <w:rsid w:val="009A6946"/>
    <w:rPr>
      <w:rFonts w:ascii="Times New Roman" w:eastAsia="Arial Unicode MS" w:hAnsi="Times New Roman" w:cs="Times New Roman"/>
      <w:b/>
      <w:bCs/>
      <w:sz w:val="20"/>
      <w:szCs w:val="20"/>
      <w:bdr w:val="nil"/>
    </w:rPr>
  </w:style>
  <w:style w:type="paragraph" w:styleId="ListParagraph">
    <w:name w:val="List Paragraph"/>
    <w:basedOn w:val="Normal"/>
    <w:uiPriority w:val="34"/>
    <w:qFormat/>
    <w:rsid w:val="002342A3"/>
    <w:pPr>
      <w:ind w:left="720"/>
      <w:contextualSpacing/>
    </w:pPr>
  </w:style>
  <w:style w:type="paragraph" w:customStyle="1" w:styleId="paragraph">
    <w:name w:val="paragraph"/>
    <w:basedOn w:val="Normal"/>
    <w:rsid w:val="003947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normaltextrun">
    <w:name w:val="normaltextrun"/>
    <w:basedOn w:val="DefaultParagraphFont"/>
    <w:rsid w:val="003947ED"/>
  </w:style>
  <w:style w:type="character" w:customStyle="1" w:styleId="eop">
    <w:name w:val="eop"/>
    <w:basedOn w:val="DefaultParagraphFont"/>
    <w:rsid w:val="003947ED"/>
  </w:style>
  <w:style w:type="character" w:styleId="UnresolvedMention">
    <w:name w:val="Unresolved Mention"/>
    <w:basedOn w:val="DefaultParagraphFont"/>
    <w:uiPriority w:val="99"/>
    <w:semiHidden/>
    <w:unhideWhenUsed/>
    <w:rsid w:val="007D0D9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scxw33340912">
    <w:name w:val="scxw33340912"/>
    <w:basedOn w:val="DefaultParagraphFont"/>
    <w:rsid w:val="00C83931"/>
  </w:style>
  <w:style w:type="character" w:customStyle="1" w:styleId="pagebreaktextspan">
    <w:name w:val="pagebreaktextspan"/>
    <w:basedOn w:val="DefaultParagraphFont"/>
    <w:rsid w:val="00C8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3446">
      <w:bodyDiv w:val="1"/>
      <w:marLeft w:val="0"/>
      <w:marRight w:val="0"/>
      <w:marTop w:val="0"/>
      <w:marBottom w:val="0"/>
      <w:divBdr>
        <w:top w:val="none" w:sz="0" w:space="0" w:color="auto"/>
        <w:left w:val="none" w:sz="0" w:space="0" w:color="auto"/>
        <w:bottom w:val="none" w:sz="0" w:space="0" w:color="auto"/>
        <w:right w:val="none" w:sz="0" w:space="0" w:color="auto"/>
      </w:divBdr>
    </w:div>
    <w:div w:id="504248052">
      <w:bodyDiv w:val="1"/>
      <w:marLeft w:val="0"/>
      <w:marRight w:val="0"/>
      <w:marTop w:val="0"/>
      <w:marBottom w:val="0"/>
      <w:divBdr>
        <w:top w:val="none" w:sz="0" w:space="0" w:color="auto"/>
        <w:left w:val="none" w:sz="0" w:space="0" w:color="auto"/>
        <w:bottom w:val="none" w:sz="0" w:space="0" w:color="auto"/>
        <w:right w:val="none" w:sz="0" w:space="0" w:color="auto"/>
      </w:divBdr>
    </w:div>
    <w:div w:id="1240560613">
      <w:bodyDiv w:val="1"/>
      <w:marLeft w:val="0"/>
      <w:marRight w:val="0"/>
      <w:marTop w:val="0"/>
      <w:marBottom w:val="0"/>
      <w:divBdr>
        <w:top w:val="none" w:sz="0" w:space="0" w:color="auto"/>
        <w:left w:val="none" w:sz="0" w:space="0" w:color="auto"/>
        <w:bottom w:val="none" w:sz="0" w:space="0" w:color="auto"/>
        <w:right w:val="none" w:sz="0" w:space="0" w:color="auto"/>
      </w:divBdr>
    </w:div>
    <w:div w:id="1405689631">
      <w:bodyDiv w:val="1"/>
      <w:marLeft w:val="0"/>
      <w:marRight w:val="0"/>
      <w:marTop w:val="0"/>
      <w:marBottom w:val="0"/>
      <w:divBdr>
        <w:top w:val="none" w:sz="0" w:space="0" w:color="auto"/>
        <w:left w:val="none" w:sz="0" w:space="0" w:color="auto"/>
        <w:bottom w:val="none" w:sz="0" w:space="0" w:color="auto"/>
        <w:right w:val="none" w:sz="0" w:space="0" w:color="auto"/>
      </w:divBdr>
    </w:div>
    <w:div w:id="1431000327">
      <w:bodyDiv w:val="1"/>
      <w:marLeft w:val="0"/>
      <w:marRight w:val="0"/>
      <w:marTop w:val="0"/>
      <w:marBottom w:val="0"/>
      <w:divBdr>
        <w:top w:val="none" w:sz="0" w:space="0" w:color="auto"/>
        <w:left w:val="none" w:sz="0" w:space="0" w:color="auto"/>
        <w:bottom w:val="none" w:sz="0" w:space="0" w:color="auto"/>
        <w:right w:val="none" w:sz="0" w:space="0" w:color="auto"/>
      </w:divBdr>
    </w:div>
    <w:div w:id="1478457401">
      <w:bodyDiv w:val="1"/>
      <w:marLeft w:val="0"/>
      <w:marRight w:val="0"/>
      <w:marTop w:val="0"/>
      <w:marBottom w:val="0"/>
      <w:divBdr>
        <w:top w:val="none" w:sz="0" w:space="0" w:color="auto"/>
        <w:left w:val="none" w:sz="0" w:space="0" w:color="auto"/>
        <w:bottom w:val="none" w:sz="0" w:space="0" w:color="auto"/>
        <w:right w:val="none" w:sz="0" w:space="0" w:color="auto"/>
      </w:divBdr>
    </w:div>
    <w:div w:id="20157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merscoopsociet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merscoopsociet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owersedge.com" TargetMode="External"/><Relationship Id="rId5" Type="http://schemas.openxmlformats.org/officeDocument/2006/relationships/numbering" Target="numbering.xml"/><Relationship Id="rId15" Type="http://schemas.openxmlformats.org/officeDocument/2006/relationships/hyperlink" Target="mailto:craig.hanken@growersedg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owers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A41476FA-B94A-45EB-A49E-C42AF1E1C4A9}">
    <t:Anchor>
      <t:Comment id="758115436"/>
    </t:Anchor>
    <t:History>
      <t:Event id="{272EE73B-49AD-4D97-BD94-191B7C628306}" time="2021-12-21T22:41:20.51Z">
        <t:Attribution userId="S::jamey.ross@growersedge.com::75b7ba59-a61c-42e0-a2ee-56214c3465fe" userProvider="AD" userName="Jamey Ross"/>
        <t:Anchor>
          <t:Comment id="758115436"/>
        </t:Anchor>
        <t:Create/>
      </t:Event>
      <t:Event id="{2829C50B-FEFE-4CC9-86F1-DED36A5EE13C}" time="2021-12-21T22:41:20.51Z">
        <t:Attribution userId="S::jamey.ross@growersedge.com::75b7ba59-a61c-42e0-a2ee-56214c3465fe" userProvider="AD" userName="Jamey Ross"/>
        <t:Anchor>
          <t:Comment id="758115436"/>
        </t:Anchor>
        <t:Assign userId="S::Craig.Hanken@growersedge.com::8867f04c-2038-457b-8b3a-b78d5b2ffc90" userProvider="AD" userName="Craig Hanken"/>
      </t:Event>
      <t:Event id="{FCDC902B-26AA-4C6B-95DC-7DAB778BB2E7}" time="2021-12-21T22:41:20.51Z">
        <t:Attribution userId="S::jamey.ross@growersedge.com::75b7ba59-a61c-42e0-a2ee-56214c3465fe" userProvider="AD" userName="Jamey Ross"/>
        <t:Anchor>
          <t:Comment id="758115436"/>
        </t:Anchor>
        <t:SetTitle title="We are excited to be able to provide CGS with a custom branded finance platform that creates an easy and convenient online experience for both CGS and its growers. @Craig Hanken Not married to the above comment, just a thought. will go with your guida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691705AB40946A123F042920FF106" ma:contentTypeVersion="11" ma:contentTypeDescription="Create a new document." ma:contentTypeScope="" ma:versionID="f268d88841d5e245062605fd56124f55">
  <xsd:schema xmlns:xsd="http://www.w3.org/2001/XMLSchema" xmlns:xs="http://www.w3.org/2001/XMLSchema" xmlns:p="http://schemas.microsoft.com/office/2006/metadata/properties" xmlns:ns2="ff1824e6-21dd-4a53-a757-f51391b0a45f" xmlns:ns3="00f102b4-554b-4bce-8ece-bef5b0202595" targetNamespace="http://schemas.microsoft.com/office/2006/metadata/properties" ma:root="true" ma:fieldsID="9d25bf68a5e05cc8a436f179da3ae66f" ns2:_="" ns3:_="">
    <xsd:import namespace="ff1824e6-21dd-4a53-a757-f51391b0a45f"/>
    <xsd:import namespace="00f102b4-554b-4bce-8ece-bef5b0202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824e6-21dd-4a53-a757-f51391b0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102b4-554b-4bce-8ece-bef5b02025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BD3B6-C7F5-413A-850A-1C07C5D36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D6DAD-2660-4DB5-A248-82C5B31CCEBB}">
  <ds:schemaRefs>
    <ds:schemaRef ds:uri="http://schemas.microsoft.com/sharepoint/v3/contenttype/forms"/>
  </ds:schemaRefs>
</ds:datastoreItem>
</file>

<file path=customXml/itemProps3.xml><?xml version="1.0" encoding="utf-8"?>
<ds:datastoreItem xmlns:ds="http://schemas.openxmlformats.org/officeDocument/2006/customXml" ds:itemID="{B8D0700C-F94C-411F-B28B-CC06F924F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824e6-21dd-4a53-a757-f51391b0a45f"/>
    <ds:schemaRef ds:uri="00f102b4-554b-4bce-8ece-bef5b0202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D04AD-A082-40EC-91B0-14664573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Links>
    <vt:vector size="18" baseType="variant">
      <vt:variant>
        <vt:i4>4653141</vt:i4>
      </vt:variant>
      <vt:variant>
        <vt:i4>6</vt:i4>
      </vt:variant>
      <vt:variant>
        <vt:i4>0</vt:i4>
      </vt:variant>
      <vt:variant>
        <vt:i4>5</vt:i4>
      </vt:variant>
      <vt:variant>
        <vt:lpwstr>https://www.cgscoop.net/</vt:lpwstr>
      </vt:variant>
      <vt:variant>
        <vt:lpwstr/>
      </vt:variant>
      <vt:variant>
        <vt:i4>4653141</vt:i4>
      </vt:variant>
      <vt:variant>
        <vt:i4>3</vt:i4>
      </vt:variant>
      <vt:variant>
        <vt:i4>0</vt:i4>
      </vt:variant>
      <vt:variant>
        <vt:i4>5</vt:i4>
      </vt:variant>
      <vt:variant>
        <vt:lpwstr>https://www.cgscoop.net/</vt:lpwstr>
      </vt:variant>
      <vt:variant>
        <vt:lpwstr/>
      </vt:variant>
      <vt:variant>
        <vt:i4>3801188</vt:i4>
      </vt:variant>
      <vt:variant>
        <vt:i4>0</vt:i4>
      </vt:variant>
      <vt:variant>
        <vt:i4>0</vt:i4>
      </vt:variant>
      <vt:variant>
        <vt:i4>5</vt:i4>
      </vt:variant>
      <vt:variant>
        <vt:lpwstr>http://www.growersedge.com/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Alexander</cp:lastModifiedBy>
  <cp:revision>3</cp:revision>
  <cp:lastPrinted>2022-02-10T15:57:00Z</cp:lastPrinted>
  <dcterms:created xsi:type="dcterms:W3CDTF">2023-02-08T15:38:00Z</dcterms:created>
  <dcterms:modified xsi:type="dcterms:W3CDTF">2023-02-08T15:39:00Z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0x010100E67691705AB40946A123F042920FF106</vt:lpwstr>
  </property>
</Properties>
</file>